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808" w:rsidRP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ZASADY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ANGIELSKIEGO KLASY IV-VIII</w:t>
      </w:r>
    </w:p>
    <w:p w:rsidR="00332808" w:rsidRPr="00F745F0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</w:t>
      </w:r>
      <w:r w:rsidR="00AD6A4E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NR 2 W LWÓWKU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ŚLĄSKIM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I.ZASADY OGÓLNE </w:t>
      </w:r>
    </w:p>
    <w:p w:rsidR="00332808" w:rsidRP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Zasady Oceniania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celu: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 systematyczne obserwowanie postępów ucznia w nauce,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55C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ucznia z poziomem jego osiągnięć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motywowanie ucznia do dalszej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pracy, </w:t>
      </w:r>
    </w:p>
    <w:p w:rsid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rodzicom i nauczycielom informacji o postępach, trudnościach i specjalnych uzdolnieniach ucznia. </w:t>
      </w:r>
    </w:p>
    <w:p w:rsidR="00F745F0" w:rsidRPr="00332808" w:rsidRDefault="00F745F0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II.OBSZARY AKTYWNOŚCI PODLEGAJĄCE OCENIE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radzenia sobie w codziennych sytuacjach,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 dobór słownictwa,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 zakres słownictwa.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struktury,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pytające i przeczenia,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czasy,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wyrazów.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rozumienia nauczyciela, kolegów, nagranych materiałów,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uczuć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mówiącego. </w:t>
      </w:r>
      <w:bookmarkStart w:id="0" w:name="2"/>
      <w:bookmarkEnd w:id="0"/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4)Mówienie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interaktywną,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 negocjacyjne,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struktur i słownictwa,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strategii komunikacyjnych.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istotnych informacji,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6)Pisanie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informacji,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informacji o sobie,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opisywania ludzi, miejsc, zdarzeń,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podporządkowanie myśli i pomysłów,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332808" w:rsidRPr="00F745F0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794271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(prac </w:t>
      </w:r>
      <w:proofErr w:type="spellStart"/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plas</w:t>
      </w:r>
      <w:r w:rsidR="00457ADF">
        <w:rPr>
          <w:rFonts w:ascii="Times New Roman" w:eastAsia="Times New Roman" w:hAnsi="Times New Roman" w:cs="Times New Roman"/>
          <w:sz w:val="24"/>
          <w:szCs w:val="24"/>
          <w:lang w:eastAsia="pl-PL"/>
        </w:rPr>
        <w:t>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IV-VI, prezentacji multimedialnych klasach VII - VIII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przygotowanie się do konkursu (zajęcie I, II lub III miejsca)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45F0" w:rsidRPr="00332808" w:rsidRDefault="00F745F0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808" w:rsidRPr="00332808" w:rsidRDefault="00332808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III. SPRAWDZANIE I OCENIANIE OSIĄGNI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</w:p>
    <w:p w:rsidR="00332808" w:rsidRPr="00332808" w:rsidRDefault="00D13DDA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1)Formy aktywności:</w:t>
      </w:r>
    </w:p>
    <w:p w:rsidR="00332808" w:rsidRPr="00332808" w:rsidRDefault="00332808" w:rsidP="0079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klasowe (testy wiadomości), </w:t>
      </w:r>
      <w:r w:rsidR="00794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sprawdziany</w:t>
      </w:r>
      <w:r w:rsidR="00D13D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2808" w:rsidRP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kartkówki, </w:t>
      </w:r>
    </w:p>
    <w:p w:rsidR="00332808" w:rsidRP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ustna, </w:t>
      </w:r>
    </w:p>
    <w:p w:rsidR="00332808" w:rsidRPr="00332808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08" w:rsidRPr="0033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samodzielna praca na lekcji, </w:t>
      </w:r>
    </w:p>
    <w:p w:rsidR="00504A2D" w:rsidRPr="00504A2D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zrozumieniem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Default="00794271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domowe,</w:t>
      </w:r>
    </w:p>
    <w:p w:rsidR="00D13DDA" w:rsidRPr="00F745F0" w:rsidRDefault="00D13DDA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wypowiedzi pisemnie,</w:t>
      </w:r>
    </w:p>
    <w:p w:rsidR="00504A2D" w:rsidRDefault="00D13DDA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4A2D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2D"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indywidualne i grupowe,</w:t>
      </w:r>
    </w:p>
    <w:p w:rsidR="00D13DDA" w:rsidRPr="00F745F0" w:rsidRDefault="00D13DDA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1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3DDA">
        <w:rPr>
          <w:rFonts w:ascii="Times New Roman" w:hAnsi="Times New Roman" w:cs="Times New Roman"/>
          <w:sz w:val="24"/>
          <w:szCs w:val="24"/>
        </w:rPr>
        <w:t>zadania i ćwiczenia wykonywane przez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A2D" w:rsidRPr="00F745F0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oceniania: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-stopniem,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-pochwał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:rsidR="00504A2D" w:rsidRPr="00F745F0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plusami / minusami. </w:t>
      </w:r>
    </w:p>
    <w:p w:rsidR="00F745F0" w:rsidRPr="00504A2D" w:rsidRDefault="00F745F0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4)Skala ocen: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celuj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6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100%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Pr="00F745F0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bardzo dobra – 5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90% - 99%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dobra – 4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75% - 89%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dostateczna – 3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- 51% - 74%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Pr="00504A2D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dopuszczaj</w:t>
      </w:r>
      <w:r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2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31% - 50% </w:t>
      </w: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4A2D" w:rsidRPr="00F745F0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2D">
        <w:rPr>
          <w:rFonts w:ascii="Times New Roman" w:eastAsia="Times New Roman" w:hAnsi="Times New Roman" w:cs="Times New Roman"/>
          <w:sz w:val="24"/>
          <w:szCs w:val="24"/>
          <w:lang w:eastAsia="pl-PL"/>
        </w:rPr>
        <w:t>-ocena niedostateczna – 1</w:t>
      </w:r>
      <w:r w:rsidR="00F745F0" w:rsidRPr="00F745F0">
        <w:rPr>
          <w:rFonts w:ascii="Times New Roman" w:eastAsia="Times New Roman" w:hAnsi="Times New Roman" w:cs="Times New Roman"/>
          <w:sz w:val="24"/>
          <w:szCs w:val="24"/>
          <w:lang w:eastAsia="pl-PL"/>
        </w:rPr>
        <w:t>- 0% - 30%.</w:t>
      </w:r>
    </w:p>
    <w:p w:rsidR="00F745F0" w:rsidRPr="00F745F0" w:rsidRDefault="00F745F0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72E" w:rsidRPr="00CF572E" w:rsidRDefault="00CF572E" w:rsidP="00CF572E">
      <w:pPr>
        <w:pStyle w:val="Tekstpodstawowy"/>
        <w:numPr>
          <w:ilvl w:val="0"/>
          <w:numId w:val="1"/>
        </w:numPr>
        <w:tabs>
          <w:tab w:val="left" w:pos="426"/>
        </w:tabs>
        <w:spacing w:before="120" w:after="120"/>
      </w:pPr>
      <w:r w:rsidRPr="00CF572E">
        <w:t>P</w:t>
      </w:r>
      <w:r w:rsidRPr="00CF572E">
        <w:t>raca klasowa – obejmuje duże partie materiału, ocena wystawiona na jej podstawie ma znaczący wpływ na ocenę okresową. Zasady przeprowadzania:</w:t>
      </w:r>
    </w:p>
    <w:p w:rsidR="00CF572E" w:rsidRPr="00CF572E" w:rsidRDefault="00CF572E" w:rsidP="00CF572E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120"/>
      </w:pPr>
      <w:r w:rsidRPr="00CF572E">
        <w:t>uczeń ma prawo znać z tygodniowym wyprzedzeniem terminy prac klasowych, które są odnotowywane w terminarzu w e-dzienniku,</w:t>
      </w:r>
    </w:p>
    <w:p w:rsidR="00CF572E" w:rsidRPr="00CF572E" w:rsidRDefault="00CF572E" w:rsidP="00CF572E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120"/>
      </w:pPr>
      <w:r w:rsidRPr="00CF572E">
        <w:t>uczeń może poprawić ocenę z pracy klasowej w ciągu dwóch tygodni od otrzymania oceny, która go nie satysfakcjonuje.</w:t>
      </w:r>
    </w:p>
    <w:p w:rsidR="00CF572E" w:rsidRPr="00CF572E" w:rsidRDefault="00CF572E" w:rsidP="00CF572E">
      <w:pPr>
        <w:pStyle w:val="Tekstpodstawowy"/>
        <w:numPr>
          <w:ilvl w:val="0"/>
          <w:numId w:val="15"/>
        </w:numPr>
        <w:tabs>
          <w:tab w:val="left" w:pos="426"/>
        </w:tabs>
        <w:spacing w:before="120" w:after="120"/>
        <w:ind w:hanging="720"/>
      </w:pPr>
      <w:r w:rsidRPr="00CF572E">
        <w:t>S</w:t>
      </w:r>
      <w:r w:rsidRPr="00CF572E">
        <w:t>prawdzian – obejmuje materiał większy niż kartkówka i mniejszy niż praca klasowa. Zasady przeprowadzania:</w:t>
      </w:r>
    </w:p>
    <w:p w:rsidR="00CF572E" w:rsidRPr="00CF572E" w:rsidRDefault="00CF572E" w:rsidP="00CF572E">
      <w:pPr>
        <w:pStyle w:val="Tekstpodstawowy"/>
        <w:numPr>
          <w:ilvl w:val="0"/>
          <w:numId w:val="13"/>
        </w:numPr>
        <w:tabs>
          <w:tab w:val="left" w:pos="709"/>
        </w:tabs>
        <w:spacing w:before="120" w:after="120"/>
        <w:ind w:left="426" w:firstLine="0"/>
      </w:pPr>
      <w:r w:rsidRPr="00CF572E">
        <w:t>uczeń ma prawo znać terminy sprawdzianów z wyprzedzeniem 3 dni,</w:t>
      </w:r>
    </w:p>
    <w:p w:rsidR="00CF572E" w:rsidRPr="00CF572E" w:rsidRDefault="00CF572E" w:rsidP="00CF572E">
      <w:pPr>
        <w:pStyle w:val="Tekstpodstawowy"/>
        <w:numPr>
          <w:ilvl w:val="0"/>
          <w:numId w:val="13"/>
        </w:numPr>
        <w:tabs>
          <w:tab w:val="left" w:pos="709"/>
        </w:tabs>
        <w:spacing w:before="120" w:after="120"/>
        <w:ind w:left="426" w:firstLine="0"/>
      </w:pPr>
      <w:r w:rsidRPr="00CF572E">
        <w:t>uczeń może pop</w:t>
      </w:r>
      <w:r w:rsidRPr="00CF572E">
        <w:t>rawić ocenę ze sprawdzianu</w:t>
      </w:r>
      <w:r w:rsidRPr="00CF572E">
        <w:t xml:space="preserve"> w ciągu dwóch tygodni od otrzymania oceny, która go nie satysfakcjonuje.</w:t>
      </w:r>
    </w:p>
    <w:p w:rsidR="00CF572E" w:rsidRPr="00CF572E" w:rsidRDefault="00CF572E" w:rsidP="00CF572E">
      <w:pPr>
        <w:pStyle w:val="Tekstpodstawowy"/>
        <w:numPr>
          <w:ilvl w:val="0"/>
          <w:numId w:val="15"/>
        </w:numPr>
        <w:tabs>
          <w:tab w:val="left" w:pos="284"/>
          <w:tab w:val="left" w:pos="426"/>
        </w:tabs>
        <w:spacing w:before="120"/>
        <w:ind w:left="426" w:hanging="426"/>
        <w:rPr>
          <w:rFonts w:eastAsia="Calibri"/>
        </w:rPr>
      </w:pPr>
      <w:r>
        <w:t xml:space="preserve"> </w:t>
      </w:r>
      <w:r w:rsidRPr="00CF572E">
        <w:t>K</w:t>
      </w:r>
      <w:r w:rsidRPr="00CF572E">
        <w:t>artkówki – kontrolują opanowanie wiadomości i umiejęt</w:t>
      </w:r>
      <w:r>
        <w:t>ności z trzech ostatnich lekcji</w:t>
      </w:r>
      <w:r>
        <w:br/>
      </w:r>
      <w:r w:rsidRPr="00CF572E">
        <w:t>lub pracy domowej, wystawiane oceny mają rangę oceny z odpowiedzi</w:t>
      </w:r>
      <w:r>
        <w:t>.</w:t>
      </w:r>
      <w:r w:rsidRPr="00CF572E">
        <w:t xml:space="preserve"> </w:t>
      </w:r>
    </w:p>
    <w:p w:rsidR="004759BD" w:rsidRDefault="00F745F0" w:rsidP="00475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5F0">
        <w:rPr>
          <w:rFonts w:ascii="Times New Roman" w:eastAsia="Calibri" w:hAnsi="Times New Roman" w:cs="Times New Roman"/>
          <w:sz w:val="24"/>
          <w:szCs w:val="24"/>
        </w:rPr>
        <w:t xml:space="preserve">Oceny są jawne zarówno dla ucznia, jak i jego rodziców (prawnych opiekunów). </w:t>
      </w:r>
    </w:p>
    <w:p w:rsidR="00457ADF" w:rsidRPr="00457ADF" w:rsidRDefault="00457ADF" w:rsidP="00457ADF">
      <w:pPr>
        <w:pStyle w:val="Tekstpodstawowy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</w:pPr>
      <w:r w:rsidRPr="00457ADF">
        <w:lastRenderedPageBreak/>
        <w:t>Uczeń jest zobowiązany do pisania pracy klasowej obejmującej kompleksową część materiału. W przypadku nieobecności uczeń ma obowiązek napisać tę pracę klasową w terminie uzgodnionym z nauczycielem.</w:t>
      </w:r>
    </w:p>
    <w:p w:rsidR="00457ADF" w:rsidRPr="00457ADF" w:rsidRDefault="00457ADF" w:rsidP="00457ADF">
      <w:pPr>
        <w:pStyle w:val="Tekstpodstawowy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</w:pPr>
      <w:r w:rsidRPr="00457ADF">
        <w:t xml:space="preserve">Pisemne prace klasowe poprawiane są w ciągu dwóch tygodni. </w:t>
      </w:r>
    </w:p>
    <w:p w:rsidR="00457ADF" w:rsidRPr="00457ADF" w:rsidRDefault="00457ADF" w:rsidP="00457ADF">
      <w:pPr>
        <w:pStyle w:val="Tekstpodstawowy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</w:pPr>
      <w:r w:rsidRPr="00457ADF">
        <w:t>Nauczyciel zaznacza w e-dzienniku nieprzygotowanie ucznia lub brak zadania używając skrótów „np.” lub „</w:t>
      </w:r>
      <w:proofErr w:type="spellStart"/>
      <w:r w:rsidRPr="00457ADF">
        <w:t>bz</w:t>
      </w:r>
      <w:proofErr w:type="spellEnd"/>
      <w:r w:rsidRPr="00457ADF">
        <w:t>”.</w:t>
      </w:r>
    </w:p>
    <w:p w:rsidR="004759BD" w:rsidRDefault="00457ADF" w:rsidP="00457ADF">
      <w:pPr>
        <w:pStyle w:val="Tekstpodstawowy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</w:pPr>
      <w:r w:rsidRPr="00457ADF">
        <w:t>Częste braki zadań i nieprzygotowania mają wpływ na ocenę z zachowania, jako wywiązywanie się z obowiązków ucznia.</w:t>
      </w:r>
    </w:p>
    <w:p w:rsidR="00457ADF" w:rsidRPr="00457ADF" w:rsidRDefault="00457ADF" w:rsidP="00457ADF">
      <w:pPr>
        <w:pStyle w:val="Tekstpodstawowy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</w:pPr>
    </w:p>
    <w:p w:rsidR="004759BD" w:rsidRPr="004759BD" w:rsidRDefault="004759BD" w:rsidP="004759BD">
      <w:pPr>
        <w:pStyle w:val="Tekstpodstawowy"/>
        <w:tabs>
          <w:tab w:val="left" w:pos="0"/>
          <w:tab w:val="left" w:pos="851"/>
        </w:tabs>
        <w:spacing w:before="120" w:after="120"/>
      </w:pPr>
      <w:r w:rsidRPr="004759BD">
        <w:t>Ustala się następujące ogólne kryteria ocen bieżących, śródrocznych i rocznych:</w:t>
      </w:r>
    </w:p>
    <w:p w:rsidR="004759BD" w:rsidRPr="004759BD" w:rsidRDefault="004759BD" w:rsidP="004759BD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</w:pPr>
      <w:r w:rsidRPr="004759BD">
        <w:rPr>
          <w:bCs/>
        </w:rPr>
        <w:t xml:space="preserve">stopień celujący </w:t>
      </w:r>
      <w:r w:rsidRPr="004759BD">
        <w:t>otrzymuje uczeń, który:</w:t>
      </w:r>
    </w:p>
    <w:p w:rsidR="004759BD" w:rsidRPr="004759BD" w:rsidRDefault="004759BD" w:rsidP="004759BD">
      <w:pPr>
        <w:pStyle w:val="Tekstpodstawowy"/>
        <w:numPr>
          <w:ilvl w:val="0"/>
          <w:numId w:val="4"/>
        </w:numPr>
        <w:spacing w:before="120" w:after="120"/>
        <w:ind w:left="426" w:firstLine="0"/>
      </w:pPr>
      <w:r w:rsidRPr="004759BD">
        <w:t>opanował pełny zakres wiedzy i umiejętności określony programem nauczania w danej klasie,</w:t>
      </w:r>
    </w:p>
    <w:p w:rsidR="00D13DDA" w:rsidRDefault="004759BD" w:rsidP="004759BD">
      <w:pPr>
        <w:pStyle w:val="Tekstpodstawowy"/>
        <w:numPr>
          <w:ilvl w:val="0"/>
          <w:numId w:val="4"/>
        </w:numPr>
        <w:spacing w:before="120" w:after="120"/>
        <w:ind w:left="426" w:firstLine="0"/>
      </w:pPr>
      <w:r w:rsidRPr="004759BD">
        <w:t xml:space="preserve"> biegle posługuje się zdobytymi wiadomościami w rozwiązywaniu problemów teoretycznych lub praktycznych z programu nauczania danej klasy, proponuje rozwiązania nietypowe, rozwiązuje także zadania wykraczające poza program nauczania,</w:t>
      </w:r>
    </w:p>
    <w:p w:rsidR="004759BD" w:rsidRDefault="004759BD" w:rsidP="004759BD">
      <w:pPr>
        <w:pStyle w:val="Tekstpodstawowy"/>
        <w:numPr>
          <w:ilvl w:val="0"/>
          <w:numId w:val="4"/>
        </w:numPr>
        <w:spacing w:before="120" w:after="120"/>
        <w:ind w:left="426" w:firstLine="0"/>
      </w:pPr>
      <w:r w:rsidRPr="004759BD">
        <w:t>uczestniczy i odnosi sukcesy w pozaszkolnych formach aktywności związanych z danymi zajęciami edu</w:t>
      </w:r>
      <w:r w:rsidR="00D13DDA">
        <w:t>kacyjnymi (konkursy);</w:t>
      </w:r>
    </w:p>
    <w:p w:rsidR="00D13DDA" w:rsidRPr="00D13DDA" w:rsidRDefault="00D13DDA" w:rsidP="00D13DDA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</w:pPr>
      <w:r w:rsidRPr="00D13DDA">
        <w:rPr>
          <w:bCs/>
        </w:rPr>
        <w:t xml:space="preserve">stopień bardzo dobry </w:t>
      </w:r>
      <w:r w:rsidRPr="00D13DDA">
        <w:t>otrzymuje uczeń, który: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before="120" w:after="120"/>
        <w:ind w:left="426" w:firstLine="0"/>
      </w:pPr>
      <w:r w:rsidRPr="00D13DDA">
        <w:t xml:space="preserve"> opanował pełny zakres wiedzy i umiejętności określony programem nauczania w danej klasie,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before="120" w:after="120"/>
        <w:ind w:left="426" w:firstLine="0"/>
      </w:pPr>
      <w:r w:rsidRPr="00D13DDA">
        <w:t xml:space="preserve"> sprawnie posługuje się zdobytymi wiadomościami, rozwiązuje samodzielnie problemy teoretyczne i praktyczne ujęte programem nauczania, potrafi zastosować posiadaną wiedzę do rozwiązywania zadań i problemów w nowych sytuacjach,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before="120" w:after="120"/>
        <w:ind w:left="426" w:firstLine="0"/>
      </w:pPr>
      <w:r w:rsidRPr="00D13DDA">
        <w:t xml:space="preserve">  stosuje poprawny język i styl wypowiedzi, sprawnie posługuje się obowią</w:t>
      </w:r>
      <w:r w:rsidRPr="00D13DDA">
        <w:t xml:space="preserve">zującą na języku angielskim </w:t>
      </w:r>
      <w:r w:rsidRPr="00D13DDA">
        <w:t>terminologią, precyzyjnością i dojrzałością (odpowiednią do wieku) wypowiedzi ustnych i pisemnych;</w:t>
      </w:r>
    </w:p>
    <w:p w:rsidR="00D13DDA" w:rsidRPr="00D13DDA" w:rsidRDefault="00D13DDA" w:rsidP="00D13DDA">
      <w:pPr>
        <w:pStyle w:val="Tekstpodstawowy"/>
        <w:numPr>
          <w:ilvl w:val="0"/>
          <w:numId w:val="3"/>
        </w:numPr>
        <w:spacing w:before="120" w:after="120"/>
        <w:ind w:left="426"/>
      </w:pPr>
      <w:r w:rsidRPr="00D13DDA">
        <w:rPr>
          <w:bCs/>
        </w:rPr>
        <w:t xml:space="preserve">stopień dobry </w:t>
      </w:r>
      <w:r w:rsidRPr="00D13DDA">
        <w:t>otrzymuje uczeń, który: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opanował wiadomości i umiejętności określonych programem nauczania w d</w:t>
      </w:r>
      <w:r w:rsidRPr="00D13DDA">
        <w:t xml:space="preserve">anej klasie </w:t>
      </w:r>
      <w:r w:rsidRPr="00D13DDA">
        <w:t>na poziomie przekraczającym wymagania zawarte w podstawach programowych (około 75%),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poprawnie stosuje wiadomości, rozwiązuje /wykonuje/ samodzielnie typowe zadania teoretyczne lub praktyczne, w sytuacjach nietypowych z pomocą nauczyciela,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stosuje podstawowe pojęcia i prawa ujmowane za pomocą terminolog</w:t>
      </w:r>
      <w:r w:rsidRPr="00D13DDA">
        <w:t>ii</w:t>
      </w:r>
      <w:r w:rsidRPr="00D13DDA">
        <w:t>, wypowiada się klarownie w stopniu zadowalającym, popełnia nieliczne usterki stylistyczne;</w:t>
      </w:r>
    </w:p>
    <w:p w:rsidR="00D13DDA" w:rsidRPr="00D13DDA" w:rsidRDefault="00D13DDA" w:rsidP="00D13DDA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</w:pPr>
      <w:r w:rsidRPr="00D13DDA">
        <w:rPr>
          <w:bCs/>
        </w:rPr>
        <w:t xml:space="preserve">stopień dostateczny </w:t>
      </w:r>
      <w:r w:rsidRPr="00D13DDA">
        <w:t>otrzymuje uczeń, który: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opanował zakres materiału programowego ograniczony do  treści podstawowych (w zakresie odtwarzania 50%), rozumie tylko najważniejsze związki i powiązania logiczne miedzy treściami,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rozwiązuje /wykonuje/ typowe zadania teoretyczne lub praktyczne o średnim stopniu trudności,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lastRenderedPageBreak/>
        <w:t>posiada przeciętny zasób słownictwa, język zbliżony do potocznego, mała kondensacja i klarowność wypowiedzi;</w:t>
      </w:r>
    </w:p>
    <w:p w:rsidR="00D13DDA" w:rsidRPr="00D13DDA" w:rsidRDefault="00D13DDA" w:rsidP="00D13DDA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</w:pPr>
      <w:r w:rsidRPr="00D13DDA">
        <w:rPr>
          <w:bCs/>
        </w:rPr>
        <w:t>stopień dopuszczający</w:t>
      </w:r>
      <w:r w:rsidRPr="00D13DDA">
        <w:t xml:space="preserve"> otrzymuje uczeń, który: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posiada konieczne, niezbędne do kontynuowania nauki na dalszych etapach kształcenia wiadomości i umiejętności, luźno zestawione bez rozumienia związków i uogólnień,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słabo rozumie treści programowe, podstawowe wiadomości i procedury odtwarza mechanicznie, brak umiejętności wyjaśniania zjawisk,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posiada nieporadny styl wypowiedzi, ubogie słownictwo, liczne błędy, trudności w formułowaniu myśli,</w:t>
      </w:r>
    </w:p>
    <w:p w:rsidR="00D13DDA" w:rsidRPr="00D13DDA" w:rsidRDefault="00D13DDA" w:rsidP="00D13DDA">
      <w:pPr>
        <w:pStyle w:val="Tekstpodstawowy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</w:pPr>
      <w:r w:rsidRPr="00D13DDA">
        <w:rPr>
          <w:bCs/>
        </w:rPr>
        <w:t xml:space="preserve">stopień niedostateczny </w:t>
      </w:r>
      <w:r w:rsidRPr="00D13DDA">
        <w:t>otrzymuje uczeń, który: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9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nie opanował wiadomości i umiejętności określonych podstawami programowymi, a braki w wiadomościach uniemożliwiają dalsze zdobywanie wiedzy,</w:t>
      </w:r>
    </w:p>
    <w:p w:rsidR="00D13DDA" w:rsidRPr="00D13DDA" w:rsidRDefault="00D13DDA" w:rsidP="00D13DDA">
      <w:pPr>
        <w:pStyle w:val="Tekstpodstawowy"/>
        <w:widowControl w:val="0"/>
        <w:numPr>
          <w:ilvl w:val="0"/>
          <w:numId w:val="9"/>
        </w:numPr>
        <w:tabs>
          <w:tab w:val="left" w:pos="360"/>
        </w:tabs>
        <w:suppressAutoHyphens/>
        <w:spacing w:before="120" w:after="120"/>
        <w:ind w:left="426" w:firstLine="0"/>
      </w:pPr>
      <w:r w:rsidRPr="00D13DDA">
        <w:t>nie jest w stanie rozwiązać (wykonać) zadań o niewielkim elementarnym stopniu trudności,</w:t>
      </w:r>
    </w:p>
    <w:p w:rsidR="00D13DDA" w:rsidRPr="00D13DDA" w:rsidRDefault="00D13DDA" w:rsidP="00457ADF">
      <w:pPr>
        <w:pStyle w:val="Tekstpodstawowy"/>
        <w:widowControl w:val="0"/>
        <w:numPr>
          <w:ilvl w:val="0"/>
          <w:numId w:val="9"/>
        </w:numPr>
        <w:tabs>
          <w:tab w:val="left" w:pos="567"/>
        </w:tabs>
        <w:suppressAutoHyphens/>
        <w:spacing w:before="120" w:after="120"/>
        <w:ind w:left="426" w:hanging="66"/>
      </w:pPr>
      <w:r w:rsidRPr="00D13DDA">
        <w:t>nie skorzystał z pomocy szkoły, nie wykorz</w:t>
      </w:r>
      <w:r w:rsidR="00457ADF">
        <w:t xml:space="preserve">ystał szans uzupełnienia </w:t>
      </w:r>
      <w:r w:rsidR="00457ADF">
        <w:br/>
        <w:t xml:space="preserve">wiedzy </w:t>
      </w:r>
      <w:r w:rsidRPr="00D13DDA">
        <w:t>i umiejętności</w:t>
      </w:r>
      <w:r w:rsidRPr="00D13DDA">
        <w:t>.</w:t>
      </w:r>
    </w:p>
    <w:p w:rsidR="00D13DDA" w:rsidRPr="00D13DDA" w:rsidRDefault="00D13DDA" w:rsidP="00D13DDA">
      <w:pPr>
        <w:pStyle w:val="Tekstpodstawowy"/>
        <w:widowControl w:val="0"/>
        <w:tabs>
          <w:tab w:val="left" w:pos="567"/>
          <w:tab w:val="left" w:pos="709"/>
        </w:tabs>
        <w:suppressAutoHyphens/>
        <w:spacing w:before="120" w:after="120"/>
      </w:pPr>
    </w:p>
    <w:p w:rsidR="004759BD" w:rsidRPr="00D13DDA" w:rsidRDefault="004759BD" w:rsidP="004759BD">
      <w:pPr>
        <w:pStyle w:val="Tekstpodstawowy"/>
        <w:spacing w:before="120" w:after="120"/>
      </w:pPr>
    </w:p>
    <w:p w:rsidR="004759BD" w:rsidRPr="00D13DDA" w:rsidRDefault="004759BD" w:rsidP="004759BD">
      <w:pPr>
        <w:pStyle w:val="Tekstpodstawowy"/>
        <w:spacing w:before="120" w:after="120"/>
        <w:ind w:left="426"/>
      </w:pPr>
    </w:p>
    <w:p w:rsidR="00F745F0" w:rsidRPr="00D13DDA" w:rsidRDefault="00F745F0" w:rsidP="00F745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F745F0" w:rsidRPr="00D13DDA" w:rsidRDefault="00F745F0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2D" w:rsidRPr="00D13DDA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2D" w:rsidRPr="00D13DDA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2D" w:rsidRPr="00D13DDA" w:rsidRDefault="00504A2D" w:rsidP="00F7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585" w:rsidRPr="00D13DDA" w:rsidRDefault="00C43585" w:rsidP="00F74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585" w:rsidRPr="00D13DDA" w:rsidSect="00C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76A"/>
    <w:multiLevelType w:val="hybridMultilevel"/>
    <w:tmpl w:val="83302C98"/>
    <w:lvl w:ilvl="0" w:tplc="23467F08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3467F08"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4294"/>
    <w:multiLevelType w:val="hybridMultilevel"/>
    <w:tmpl w:val="A798E150"/>
    <w:lvl w:ilvl="0" w:tplc="63A2C102">
      <w:start w:val="6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A670C"/>
    <w:multiLevelType w:val="hybridMultilevel"/>
    <w:tmpl w:val="EAC6458A"/>
    <w:lvl w:ilvl="0" w:tplc="0CE4E12E">
      <w:start w:val="7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02FBC"/>
    <w:multiLevelType w:val="hybridMultilevel"/>
    <w:tmpl w:val="6C86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545DE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4D35BCE"/>
    <w:multiLevelType w:val="hybridMultilevel"/>
    <w:tmpl w:val="A2E8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61F09"/>
    <w:multiLevelType w:val="hybridMultilevel"/>
    <w:tmpl w:val="931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8"/>
    <w:rsid w:val="0009255C"/>
    <w:rsid w:val="000926D1"/>
    <w:rsid w:val="00332808"/>
    <w:rsid w:val="00457ADF"/>
    <w:rsid w:val="004759BD"/>
    <w:rsid w:val="004C23C7"/>
    <w:rsid w:val="00504A2D"/>
    <w:rsid w:val="00640BA7"/>
    <w:rsid w:val="00794271"/>
    <w:rsid w:val="008E67E6"/>
    <w:rsid w:val="00AD6A4E"/>
    <w:rsid w:val="00C43585"/>
    <w:rsid w:val="00CF572E"/>
    <w:rsid w:val="00D13DDA"/>
    <w:rsid w:val="00D52247"/>
    <w:rsid w:val="00E76C76"/>
    <w:rsid w:val="00F24D4B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DB24-A03B-4773-8AF9-C363E923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85"/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13DDA"/>
    <w:pPr>
      <w:keepNext/>
      <w:keepLines/>
      <w:spacing w:before="120" w:after="120" w:line="240" w:lineRule="auto"/>
      <w:jc w:val="center"/>
      <w:outlineLvl w:val="1"/>
    </w:pPr>
    <w:rPr>
      <w:rFonts w:eastAsia="Times New Roman" w:cs="Times New Roman"/>
      <w:b/>
      <w:b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280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5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59B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3DDA"/>
    <w:rPr>
      <w:rFonts w:eastAsia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6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2014-09-17T11:09:00Z</cp:lastPrinted>
  <dcterms:created xsi:type="dcterms:W3CDTF">2023-09-08T13:44:00Z</dcterms:created>
  <dcterms:modified xsi:type="dcterms:W3CDTF">2023-09-08T13:44:00Z</dcterms:modified>
</cp:coreProperties>
</file>